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09770A3" w14:textId="0F81052B" w:rsidR="005C6E54" w:rsidRPr="005C6E54" w:rsidRDefault="003220CC" w:rsidP="005C6E54">
      <w:pPr>
        <w:rPr>
          <w:rFonts w:ascii="Open Sans" w:hAnsi="Open Sans" w:cs="Open Sans"/>
          <w:sz w:val="20"/>
          <w:szCs w:val="20"/>
        </w:rPr>
      </w:pPr>
      <w:r>
        <w:rPr>
          <w:noProof/>
        </w:rPr>
        <w:drawing>
          <wp:anchor distT="0" distB="0" distL="114300" distR="114300" simplePos="0" relativeHeight="251663360" behindDoc="0" locked="0" layoutInCell="1" allowOverlap="1" wp14:anchorId="66B3A216" wp14:editId="19DD2B05">
            <wp:simplePos x="0" y="0"/>
            <wp:positionH relativeFrom="margin">
              <wp:align>left</wp:align>
            </wp:positionH>
            <wp:positionV relativeFrom="paragraph">
              <wp:posOffset>-438150</wp:posOffset>
            </wp:positionV>
            <wp:extent cx="1247775" cy="495293"/>
            <wp:effectExtent l="0" t="0" r="0" b="635"/>
            <wp:wrapNone/>
            <wp:docPr id="2" name="Picture 2" descr="C:\Users\CA19029\Documents\Brand and Style Rollout\Updated dept logo\TN Dept of Education ColorPMS -«.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CA19029\Documents\Brand and Style Rollout\Updated dept logo\TN Dept of Education ColorPMS -«.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247775" cy="495293"/>
                    </a:xfrm>
                    <a:prstGeom prst="rect">
                      <a:avLst/>
                    </a:prstGeom>
                    <a:noFill/>
                    <a:ln>
                      <a:noFill/>
                    </a:ln>
                  </pic:spPr>
                </pic:pic>
              </a:graphicData>
            </a:graphic>
            <wp14:sizeRelH relativeFrom="page">
              <wp14:pctWidth>0</wp14:pctWidth>
            </wp14:sizeRelH>
            <wp14:sizeRelV relativeFrom="page">
              <wp14:pctHeight>0</wp14:pctHeight>
            </wp14:sizeRelV>
          </wp:anchor>
        </w:drawing>
      </w:r>
      <w:r w:rsidR="000B017E">
        <w:rPr>
          <w:rFonts w:ascii="PermianSlabSerifTypeface" w:hAnsi="PermianSlabSerifTypeface" w:cs="Open Sans"/>
          <w:b/>
          <w:sz w:val="30"/>
          <w:szCs w:val="30"/>
        </w:rPr>
        <w:br/>
      </w:r>
    </w:p>
    <w:p w14:paraId="3CC8E49F" w14:textId="1FF80D02" w:rsidR="005C6E54" w:rsidRPr="006B6EE6" w:rsidRDefault="0090275D" w:rsidP="005C6E54">
      <w:pPr>
        <w:jc w:val="center"/>
        <w:rPr>
          <w:rFonts w:ascii="PermianSlabSerifTypeface" w:hAnsi="PermianSlabSerifTypeface" w:cs="Open Sans"/>
          <w:b/>
          <w:sz w:val="30"/>
          <w:szCs w:val="30"/>
        </w:rPr>
      </w:pPr>
      <w:r w:rsidRPr="00CF0423">
        <w:rPr>
          <w:rFonts w:ascii="PermianSlabSerifTypeface" w:hAnsi="PermianSlabSerifTypeface" w:cs="Open Sans"/>
          <w:b/>
          <w:sz w:val="30"/>
          <w:szCs w:val="30"/>
        </w:rPr>
        <w:t>Gui</w:t>
      </w:r>
      <w:bookmarkStart w:id="0" w:name="_GoBack"/>
      <w:bookmarkEnd w:id="0"/>
      <w:r w:rsidRPr="00CF0423">
        <w:rPr>
          <w:rFonts w:ascii="PermianSlabSerifTypeface" w:hAnsi="PermianSlabSerifTypeface" w:cs="Open Sans"/>
          <w:b/>
          <w:sz w:val="30"/>
          <w:szCs w:val="30"/>
        </w:rPr>
        <w:t>ding Questions for Exploring the Data</w:t>
      </w:r>
      <w:r w:rsidR="005C6E54">
        <w:rPr>
          <w:rFonts w:ascii="PermianSlabSerifTypeface" w:hAnsi="PermianSlabSerifTypeface" w:cs="Open Sans"/>
          <w:b/>
          <w:sz w:val="30"/>
          <w:szCs w:val="30"/>
        </w:rPr>
        <w:br/>
      </w:r>
      <w:r w:rsidR="005C6E54" w:rsidRPr="006B6EE6">
        <w:rPr>
          <w:rFonts w:ascii="PermianSlabSerifTypeface" w:hAnsi="PermianSlabSerifTypeface" w:cs="Open Sans"/>
          <w:sz w:val="30"/>
          <w:szCs w:val="30"/>
        </w:rPr>
        <w:t>School-Level Worksheet</w:t>
      </w:r>
    </w:p>
    <w:p w14:paraId="01F78593" w14:textId="77777777" w:rsidR="005C6E54" w:rsidRDefault="005C6E54" w:rsidP="005C6E54">
      <w:pPr>
        <w:rPr>
          <w:rFonts w:ascii="Open Sans" w:hAnsi="Open Sans" w:cs="Open Sans"/>
          <w:b/>
          <w:sz w:val="20"/>
          <w:szCs w:val="20"/>
        </w:rPr>
      </w:pPr>
    </w:p>
    <w:p w14:paraId="0FCC1BC4" w14:textId="77777777" w:rsidR="005C6E54" w:rsidRPr="006B6EE6" w:rsidRDefault="005C6E54" w:rsidP="005C6E54">
      <w:pPr>
        <w:rPr>
          <w:rFonts w:ascii="Open Sans" w:hAnsi="Open Sans" w:cs="Open Sans"/>
          <w:b/>
          <w:sz w:val="20"/>
          <w:szCs w:val="20"/>
        </w:rPr>
      </w:pPr>
      <w:r w:rsidRPr="006B6EE6">
        <w:rPr>
          <w:rFonts w:ascii="Open Sans" w:hAnsi="Open Sans" w:cs="Open Sans"/>
          <w:b/>
          <w:sz w:val="20"/>
          <w:szCs w:val="20"/>
        </w:rPr>
        <w:t xml:space="preserve">ATTENDANCE DATA (from Absent Student Research query or attendance supervisor) </w:t>
      </w:r>
    </w:p>
    <w:p w14:paraId="2451ECFF" w14:textId="77777777" w:rsidR="005C6E54" w:rsidRPr="000B017E" w:rsidRDefault="005C6E54" w:rsidP="005C6E54">
      <w:pPr>
        <w:pStyle w:val="ListParagraph"/>
        <w:numPr>
          <w:ilvl w:val="0"/>
          <w:numId w:val="7"/>
        </w:numPr>
        <w:ind w:left="360"/>
        <w:rPr>
          <w:rFonts w:ascii="Open Sans" w:hAnsi="Open Sans" w:cs="Open Sans"/>
          <w:sz w:val="20"/>
          <w:szCs w:val="20"/>
        </w:rPr>
      </w:pPr>
      <w:r w:rsidRPr="000B017E">
        <w:rPr>
          <w:rFonts w:ascii="Open Sans" w:hAnsi="Open Sans" w:cs="Open Sans"/>
          <w:sz w:val="20"/>
          <w:szCs w:val="20"/>
        </w:rPr>
        <w:t>Are there differences in chronic absence (CA) rates across grade levels? What are the differences?</w:t>
      </w:r>
    </w:p>
    <w:p w14:paraId="75FDC55B" w14:textId="77777777" w:rsidR="005C6E54" w:rsidRPr="006B6EE6" w:rsidRDefault="005C6E54" w:rsidP="005C6E54">
      <w:pPr>
        <w:rPr>
          <w:rFonts w:ascii="Open Sans" w:hAnsi="Open Sans" w:cs="Open Sans"/>
          <w:sz w:val="20"/>
          <w:szCs w:val="20"/>
        </w:rPr>
      </w:pPr>
    </w:p>
    <w:p w14:paraId="23892248" w14:textId="77777777" w:rsidR="005C6E54" w:rsidRPr="000B017E" w:rsidRDefault="005C6E54" w:rsidP="005C6E54">
      <w:pPr>
        <w:pStyle w:val="ListParagraph"/>
        <w:numPr>
          <w:ilvl w:val="0"/>
          <w:numId w:val="7"/>
        </w:numPr>
        <w:ind w:left="360"/>
        <w:rPr>
          <w:rFonts w:ascii="Open Sans" w:hAnsi="Open Sans" w:cs="Open Sans"/>
          <w:sz w:val="20"/>
          <w:szCs w:val="20"/>
        </w:rPr>
      </w:pPr>
      <w:r w:rsidRPr="000B017E">
        <w:rPr>
          <w:rFonts w:ascii="Open Sans" w:hAnsi="Open Sans" w:cs="Open Sans"/>
          <w:sz w:val="20"/>
          <w:szCs w:val="20"/>
        </w:rPr>
        <w:t>Are there differences in CA rates across disability type? What are the differences?</w:t>
      </w:r>
    </w:p>
    <w:p w14:paraId="5EF4DF20" w14:textId="77777777" w:rsidR="005C6E54" w:rsidRPr="006B6EE6" w:rsidRDefault="005C6E54" w:rsidP="005C6E54">
      <w:pPr>
        <w:rPr>
          <w:rFonts w:ascii="Open Sans" w:hAnsi="Open Sans" w:cs="Open Sans"/>
          <w:sz w:val="20"/>
          <w:szCs w:val="20"/>
        </w:rPr>
      </w:pPr>
    </w:p>
    <w:p w14:paraId="7320A697" w14:textId="77777777" w:rsidR="005C6E54" w:rsidRPr="000B017E" w:rsidRDefault="005C6E54" w:rsidP="005C6E54">
      <w:pPr>
        <w:pStyle w:val="ListParagraph"/>
        <w:numPr>
          <w:ilvl w:val="0"/>
          <w:numId w:val="7"/>
        </w:numPr>
        <w:ind w:left="360"/>
        <w:rPr>
          <w:rFonts w:ascii="Open Sans" w:hAnsi="Open Sans" w:cs="Open Sans"/>
          <w:sz w:val="20"/>
          <w:szCs w:val="20"/>
        </w:rPr>
      </w:pPr>
      <w:r w:rsidRPr="000B017E">
        <w:rPr>
          <w:rFonts w:ascii="Open Sans" w:hAnsi="Open Sans" w:cs="Open Sans"/>
          <w:sz w:val="20"/>
          <w:szCs w:val="20"/>
        </w:rPr>
        <w:t>Are there differences in CA rates across race/ethnicity? What are the differences?</w:t>
      </w:r>
    </w:p>
    <w:p w14:paraId="46A3D223" w14:textId="77777777" w:rsidR="005C6E54" w:rsidRPr="006B6EE6" w:rsidRDefault="005C6E54" w:rsidP="005C6E54">
      <w:pPr>
        <w:rPr>
          <w:rFonts w:ascii="Open Sans" w:hAnsi="Open Sans" w:cs="Open Sans"/>
          <w:sz w:val="20"/>
          <w:szCs w:val="20"/>
        </w:rPr>
      </w:pPr>
    </w:p>
    <w:p w14:paraId="15C1561E" w14:textId="77777777" w:rsidR="005C6E54" w:rsidRPr="000B017E" w:rsidRDefault="005C6E54" w:rsidP="005C6E54">
      <w:pPr>
        <w:pStyle w:val="ListParagraph"/>
        <w:numPr>
          <w:ilvl w:val="0"/>
          <w:numId w:val="7"/>
        </w:numPr>
        <w:ind w:left="360"/>
        <w:rPr>
          <w:rFonts w:ascii="Open Sans" w:hAnsi="Open Sans" w:cs="Open Sans"/>
          <w:sz w:val="20"/>
          <w:szCs w:val="20"/>
        </w:rPr>
      </w:pPr>
      <w:r w:rsidRPr="000B017E">
        <w:rPr>
          <w:rFonts w:ascii="Open Sans" w:hAnsi="Open Sans" w:cs="Open Sans"/>
          <w:sz w:val="20"/>
          <w:szCs w:val="20"/>
        </w:rPr>
        <w:t>What percentage of absences are excused vs. unexcused? What are the differences across schools, grade levels, disability type</w:t>
      </w:r>
      <w:r>
        <w:rPr>
          <w:rFonts w:ascii="Open Sans" w:hAnsi="Open Sans" w:cs="Open Sans"/>
          <w:sz w:val="20"/>
          <w:szCs w:val="20"/>
        </w:rPr>
        <w:t>,</w:t>
      </w:r>
      <w:r w:rsidRPr="000B017E">
        <w:rPr>
          <w:rFonts w:ascii="Open Sans" w:hAnsi="Open Sans" w:cs="Open Sans"/>
          <w:sz w:val="20"/>
          <w:szCs w:val="20"/>
        </w:rPr>
        <w:t xml:space="preserve"> and race/ethnicity?</w:t>
      </w:r>
    </w:p>
    <w:p w14:paraId="351188BA" w14:textId="77777777" w:rsidR="005C6E54" w:rsidRPr="006B6EE6" w:rsidRDefault="005C6E54" w:rsidP="005C6E54">
      <w:pPr>
        <w:rPr>
          <w:rFonts w:ascii="Open Sans" w:hAnsi="Open Sans" w:cs="Open Sans"/>
          <w:sz w:val="20"/>
          <w:szCs w:val="20"/>
        </w:rPr>
      </w:pPr>
    </w:p>
    <w:p w14:paraId="7CB71A83" w14:textId="77777777" w:rsidR="005C6E54" w:rsidRPr="000B017E" w:rsidRDefault="005C6E54" w:rsidP="005C6E54">
      <w:pPr>
        <w:pStyle w:val="ListParagraph"/>
        <w:numPr>
          <w:ilvl w:val="0"/>
          <w:numId w:val="7"/>
        </w:numPr>
        <w:ind w:left="360"/>
        <w:rPr>
          <w:rFonts w:ascii="Open Sans" w:hAnsi="Open Sans" w:cs="Open Sans"/>
          <w:sz w:val="20"/>
          <w:szCs w:val="20"/>
        </w:rPr>
      </w:pPr>
      <w:r w:rsidRPr="000B017E">
        <w:rPr>
          <w:rFonts w:ascii="Open Sans" w:hAnsi="Open Sans" w:cs="Open Sans"/>
          <w:sz w:val="20"/>
          <w:szCs w:val="20"/>
        </w:rPr>
        <w:t xml:space="preserve">How specific can we get with the reasons for excused absences? Within the set of excused absences, does your district require tracking the reason for the excused absence? Some examples include illness, medical appointment, family leave, etc.  </w:t>
      </w:r>
    </w:p>
    <w:p w14:paraId="178116B8" w14:textId="77777777" w:rsidR="005C6E54" w:rsidRPr="006B6EE6" w:rsidRDefault="005C6E54" w:rsidP="005C6E54">
      <w:pPr>
        <w:rPr>
          <w:rFonts w:ascii="Open Sans" w:hAnsi="Open Sans" w:cs="Open Sans"/>
          <w:sz w:val="20"/>
          <w:szCs w:val="20"/>
        </w:rPr>
      </w:pPr>
    </w:p>
    <w:p w14:paraId="4E513F86" w14:textId="77777777" w:rsidR="005C6E54" w:rsidRPr="000B017E" w:rsidRDefault="005C6E54" w:rsidP="005C6E54">
      <w:pPr>
        <w:pStyle w:val="ListParagraph"/>
        <w:numPr>
          <w:ilvl w:val="0"/>
          <w:numId w:val="7"/>
        </w:numPr>
        <w:ind w:left="360"/>
        <w:rPr>
          <w:rFonts w:ascii="Open Sans" w:hAnsi="Open Sans" w:cs="Open Sans"/>
          <w:sz w:val="20"/>
          <w:szCs w:val="20"/>
        </w:rPr>
      </w:pPr>
      <w:r w:rsidRPr="000B017E">
        <w:rPr>
          <w:rFonts w:ascii="Open Sans" w:hAnsi="Open Sans" w:cs="Open Sans"/>
          <w:sz w:val="20"/>
          <w:szCs w:val="20"/>
        </w:rPr>
        <w:t>Which of our CA students have a history of high absences and which are relatively recent? What might that suggest in terms of strategies?</w:t>
      </w:r>
    </w:p>
    <w:p w14:paraId="1DFED7BD" w14:textId="77777777" w:rsidR="005C6E54" w:rsidRPr="006B6EE6" w:rsidRDefault="005C6E54" w:rsidP="005C6E54">
      <w:pPr>
        <w:rPr>
          <w:rFonts w:ascii="Open Sans" w:hAnsi="Open Sans" w:cs="Open Sans"/>
          <w:sz w:val="20"/>
          <w:szCs w:val="20"/>
        </w:rPr>
      </w:pPr>
    </w:p>
    <w:p w14:paraId="54A74241" w14:textId="77777777" w:rsidR="005C6E54" w:rsidRPr="000B017E" w:rsidRDefault="005C6E54" w:rsidP="005C6E54">
      <w:pPr>
        <w:pStyle w:val="ListParagraph"/>
        <w:numPr>
          <w:ilvl w:val="0"/>
          <w:numId w:val="7"/>
        </w:numPr>
        <w:ind w:left="360"/>
        <w:rPr>
          <w:rFonts w:ascii="Open Sans" w:hAnsi="Open Sans" w:cs="Open Sans"/>
          <w:sz w:val="20"/>
          <w:szCs w:val="20"/>
        </w:rPr>
      </w:pPr>
      <w:r w:rsidRPr="000B017E">
        <w:rPr>
          <w:rFonts w:ascii="Open Sans" w:hAnsi="Open Sans" w:cs="Open Sans"/>
          <w:sz w:val="20"/>
          <w:szCs w:val="20"/>
        </w:rPr>
        <w:t xml:space="preserve">Are students missing school on the same day (e.g. every Thursday)? </w:t>
      </w:r>
    </w:p>
    <w:p w14:paraId="2FA5943A" w14:textId="77777777" w:rsidR="005C6E54" w:rsidRPr="006B6EE6" w:rsidRDefault="005C6E54" w:rsidP="005C6E54">
      <w:pPr>
        <w:rPr>
          <w:rFonts w:ascii="Open Sans" w:hAnsi="Open Sans" w:cs="Open Sans"/>
          <w:sz w:val="20"/>
          <w:szCs w:val="20"/>
        </w:rPr>
      </w:pPr>
    </w:p>
    <w:p w14:paraId="7E343C06" w14:textId="77777777" w:rsidR="005C6E54" w:rsidRPr="000B017E" w:rsidRDefault="005C6E54" w:rsidP="005C6E54">
      <w:pPr>
        <w:pStyle w:val="ListParagraph"/>
        <w:numPr>
          <w:ilvl w:val="0"/>
          <w:numId w:val="7"/>
        </w:numPr>
        <w:ind w:left="360"/>
        <w:rPr>
          <w:rFonts w:ascii="Open Sans" w:hAnsi="Open Sans" w:cs="Open Sans"/>
          <w:sz w:val="20"/>
          <w:szCs w:val="20"/>
        </w:rPr>
      </w:pPr>
      <w:r w:rsidRPr="000B017E">
        <w:rPr>
          <w:rFonts w:ascii="Open Sans" w:hAnsi="Open Sans" w:cs="Open Sans"/>
          <w:sz w:val="20"/>
          <w:szCs w:val="20"/>
        </w:rPr>
        <w:t xml:space="preserve">How significant are absences around holidays and breaks? </w:t>
      </w:r>
    </w:p>
    <w:p w14:paraId="34EFB2E8" w14:textId="77777777" w:rsidR="005C6E54" w:rsidRPr="006B6EE6" w:rsidRDefault="005C6E54" w:rsidP="005C6E54">
      <w:pPr>
        <w:rPr>
          <w:rFonts w:ascii="Open Sans" w:hAnsi="Open Sans" w:cs="Open Sans"/>
          <w:sz w:val="20"/>
          <w:szCs w:val="20"/>
        </w:rPr>
      </w:pPr>
    </w:p>
    <w:p w14:paraId="6AAF4A84" w14:textId="77777777" w:rsidR="005C6E54" w:rsidRPr="000B017E" w:rsidRDefault="005C6E54" w:rsidP="005C6E54">
      <w:pPr>
        <w:pStyle w:val="ListParagraph"/>
        <w:numPr>
          <w:ilvl w:val="0"/>
          <w:numId w:val="7"/>
        </w:numPr>
        <w:ind w:left="360"/>
        <w:rPr>
          <w:rFonts w:ascii="Open Sans" w:hAnsi="Open Sans" w:cs="Open Sans"/>
          <w:sz w:val="20"/>
          <w:szCs w:val="20"/>
        </w:rPr>
      </w:pPr>
      <w:r w:rsidRPr="000B017E">
        <w:rPr>
          <w:rFonts w:ascii="Open Sans" w:hAnsi="Open Sans" w:cs="Open Sans"/>
          <w:sz w:val="20"/>
          <w:szCs w:val="20"/>
        </w:rPr>
        <w:t xml:space="preserve">To what extent do students who are chronically absent live in the same neighborhood or use the same transportation method? </w:t>
      </w:r>
    </w:p>
    <w:p w14:paraId="61CA9ACB" w14:textId="77777777" w:rsidR="005C6E54" w:rsidRPr="006B6EE6" w:rsidRDefault="005C6E54" w:rsidP="005C6E54">
      <w:pPr>
        <w:rPr>
          <w:rFonts w:ascii="Open Sans" w:hAnsi="Open Sans" w:cs="Open Sans"/>
          <w:sz w:val="20"/>
          <w:szCs w:val="20"/>
        </w:rPr>
      </w:pPr>
    </w:p>
    <w:p w14:paraId="34A14CB7" w14:textId="77777777" w:rsidR="005C6E54" w:rsidRPr="006B6EE6" w:rsidRDefault="005C6E54" w:rsidP="005C6E54">
      <w:pPr>
        <w:rPr>
          <w:rFonts w:ascii="Open Sans" w:hAnsi="Open Sans" w:cs="Open Sans"/>
          <w:b/>
          <w:sz w:val="20"/>
          <w:szCs w:val="20"/>
        </w:rPr>
      </w:pPr>
      <w:r w:rsidRPr="006B6EE6">
        <w:rPr>
          <w:rFonts w:ascii="Open Sans" w:hAnsi="Open Sans" w:cs="Open Sans"/>
          <w:b/>
          <w:sz w:val="20"/>
          <w:szCs w:val="20"/>
        </w:rPr>
        <w:t>DISCIPLINE DATA (from Student Discipline Action query or attendance supervisor)</w:t>
      </w:r>
    </w:p>
    <w:p w14:paraId="2B08E2B2" w14:textId="77777777" w:rsidR="005C6E54" w:rsidRPr="000B017E" w:rsidRDefault="005C6E54" w:rsidP="005C6E54">
      <w:pPr>
        <w:pStyle w:val="ListParagraph"/>
        <w:numPr>
          <w:ilvl w:val="0"/>
          <w:numId w:val="7"/>
        </w:numPr>
        <w:ind w:left="360"/>
        <w:rPr>
          <w:rFonts w:ascii="Open Sans" w:hAnsi="Open Sans" w:cs="Open Sans"/>
          <w:sz w:val="20"/>
          <w:szCs w:val="20"/>
        </w:rPr>
      </w:pPr>
      <w:r w:rsidRPr="000B017E">
        <w:rPr>
          <w:rFonts w:ascii="Open Sans" w:hAnsi="Open Sans" w:cs="Open Sans"/>
          <w:sz w:val="20"/>
          <w:szCs w:val="20"/>
        </w:rPr>
        <w:lastRenderedPageBreak/>
        <w:t>What are the primary behaviors that result in out-of-school suspensi</w:t>
      </w:r>
      <w:r>
        <w:rPr>
          <w:rFonts w:ascii="Open Sans" w:hAnsi="Open Sans" w:cs="Open Sans"/>
          <w:sz w:val="20"/>
          <w:szCs w:val="20"/>
        </w:rPr>
        <w:t xml:space="preserve">ons? Are these behaviors safety </w:t>
      </w:r>
      <w:r w:rsidRPr="000B017E">
        <w:rPr>
          <w:rFonts w:ascii="Open Sans" w:hAnsi="Open Sans" w:cs="Open Sans"/>
          <w:sz w:val="20"/>
          <w:szCs w:val="20"/>
        </w:rPr>
        <w:t>related? Are the out-of-school suspensions mandated by local policy?</w:t>
      </w:r>
    </w:p>
    <w:p w14:paraId="0EED94D1" w14:textId="77777777" w:rsidR="005C6E54" w:rsidRPr="006B6EE6" w:rsidRDefault="005C6E54" w:rsidP="005C6E54">
      <w:pPr>
        <w:rPr>
          <w:rFonts w:ascii="Open Sans" w:hAnsi="Open Sans" w:cs="Open Sans"/>
          <w:sz w:val="20"/>
          <w:szCs w:val="20"/>
        </w:rPr>
      </w:pPr>
    </w:p>
    <w:p w14:paraId="4B72DAB6" w14:textId="77777777" w:rsidR="005C6E54" w:rsidRPr="000B017E" w:rsidRDefault="005C6E54" w:rsidP="005C6E54">
      <w:pPr>
        <w:pStyle w:val="ListParagraph"/>
        <w:numPr>
          <w:ilvl w:val="0"/>
          <w:numId w:val="7"/>
        </w:numPr>
        <w:ind w:left="360"/>
        <w:rPr>
          <w:rFonts w:ascii="Open Sans" w:hAnsi="Open Sans" w:cs="Open Sans"/>
          <w:sz w:val="20"/>
          <w:szCs w:val="20"/>
        </w:rPr>
      </w:pPr>
      <w:r w:rsidRPr="000B017E">
        <w:rPr>
          <w:rFonts w:ascii="Open Sans" w:hAnsi="Open Sans" w:cs="Open Sans"/>
          <w:sz w:val="20"/>
          <w:szCs w:val="20"/>
        </w:rPr>
        <w:t>Are there differences in suspension rates across grade levels? What are the differences?</w:t>
      </w:r>
    </w:p>
    <w:p w14:paraId="103D4838" w14:textId="77777777" w:rsidR="005C6E54" w:rsidRDefault="005C6E54" w:rsidP="005C6E54">
      <w:pPr>
        <w:rPr>
          <w:rFonts w:ascii="Open Sans" w:hAnsi="Open Sans" w:cs="Open Sans"/>
          <w:sz w:val="20"/>
          <w:szCs w:val="20"/>
        </w:rPr>
      </w:pPr>
    </w:p>
    <w:p w14:paraId="1A08467E" w14:textId="77777777" w:rsidR="005C6E54" w:rsidRPr="000B017E" w:rsidRDefault="005C6E54" w:rsidP="005C6E54">
      <w:pPr>
        <w:pStyle w:val="ListParagraph"/>
        <w:numPr>
          <w:ilvl w:val="0"/>
          <w:numId w:val="7"/>
        </w:numPr>
        <w:ind w:left="360"/>
        <w:rPr>
          <w:rFonts w:ascii="Open Sans" w:hAnsi="Open Sans" w:cs="Open Sans"/>
          <w:sz w:val="20"/>
          <w:szCs w:val="20"/>
        </w:rPr>
      </w:pPr>
      <w:r w:rsidRPr="000B017E">
        <w:rPr>
          <w:rFonts w:ascii="Open Sans" w:hAnsi="Open Sans" w:cs="Open Sans"/>
          <w:sz w:val="20"/>
          <w:szCs w:val="20"/>
        </w:rPr>
        <w:t>Are there differences in suspension rates across disability type? What are the differences?</w:t>
      </w:r>
    </w:p>
    <w:p w14:paraId="4A850173" w14:textId="77777777" w:rsidR="005C6E54" w:rsidRDefault="005C6E54" w:rsidP="005C6E54">
      <w:pPr>
        <w:rPr>
          <w:rFonts w:ascii="Open Sans" w:hAnsi="Open Sans" w:cs="Open Sans"/>
          <w:sz w:val="20"/>
          <w:szCs w:val="20"/>
        </w:rPr>
      </w:pPr>
    </w:p>
    <w:p w14:paraId="6B958306" w14:textId="77777777" w:rsidR="005C6E54" w:rsidRPr="000B017E" w:rsidRDefault="005C6E54" w:rsidP="005C6E54">
      <w:pPr>
        <w:pStyle w:val="ListParagraph"/>
        <w:numPr>
          <w:ilvl w:val="0"/>
          <w:numId w:val="7"/>
        </w:numPr>
        <w:ind w:left="360"/>
        <w:rPr>
          <w:rFonts w:ascii="Open Sans" w:hAnsi="Open Sans" w:cs="Open Sans"/>
          <w:sz w:val="20"/>
          <w:szCs w:val="20"/>
        </w:rPr>
      </w:pPr>
      <w:r w:rsidRPr="000B017E">
        <w:rPr>
          <w:rFonts w:ascii="Open Sans" w:hAnsi="Open Sans" w:cs="Open Sans"/>
          <w:sz w:val="20"/>
          <w:szCs w:val="20"/>
        </w:rPr>
        <w:t>Are there differences in suspension rates across race/ethnicity? What are the differences?</w:t>
      </w:r>
      <w:r>
        <w:rPr>
          <w:rFonts w:ascii="Open Sans" w:hAnsi="Open Sans" w:cs="Open Sans"/>
          <w:sz w:val="20"/>
          <w:szCs w:val="20"/>
        </w:rPr>
        <w:br/>
      </w:r>
      <w:r>
        <w:rPr>
          <w:rFonts w:ascii="Open Sans" w:hAnsi="Open Sans" w:cs="Open Sans"/>
          <w:sz w:val="20"/>
          <w:szCs w:val="20"/>
        </w:rPr>
        <w:br/>
      </w:r>
    </w:p>
    <w:p w14:paraId="61D06CBF" w14:textId="77777777" w:rsidR="005C6E54" w:rsidRDefault="005C6E54" w:rsidP="005C6E54">
      <w:pPr>
        <w:pStyle w:val="ListParagraph"/>
        <w:numPr>
          <w:ilvl w:val="0"/>
          <w:numId w:val="7"/>
        </w:numPr>
        <w:ind w:left="360"/>
        <w:rPr>
          <w:rFonts w:ascii="Open Sans" w:hAnsi="Open Sans" w:cs="Open Sans"/>
          <w:sz w:val="20"/>
          <w:szCs w:val="20"/>
        </w:rPr>
      </w:pPr>
      <w:r w:rsidRPr="000B017E">
        <w:rPr>
          <w:rFonts w:ascii="Open Sans" w:hAnsi="Open Sans" w:cs="Open Sans"/>
          <w:sz w:val="20"/>
          <w:szCs w:val="20"/>
        </w:rPr>
        <w:t>What is the total number of instructional days lost as a result of out-of-school suspensions? Do we have alternative discipline options available?</w:t>
      </w:r>
      <w:r>
        <w:rPr>
          <w:rFonts w:ascii="Open Sans" w:hAnsi="Open Sans" w:cs="Open Sans"/>
          <w:sz w:val="20"/>
          <w:szCs w:val="20"/>
        </w:rPr>
        <w:br/>
      </w:r>
      <w:r>
        <w:rPr>
          <w:rFonts w:ascii="Open Sans" w:hAnsi="Open Sans" w:cs="Open Sans"/>
          <w:sz w:val="20"/>
          <w:szCs w:val="20"/>
        </w:rPr>
        <w:br/>
      </w:r>
    </w:p>
    <w:p w14:paraId="13E8C710" w14:textId="77777777" w:rsidR="005C6E54" w:rsidRDefault="005C6E54" w:rsidP="005C6E54">
      <w:pPr>
        <w:pStyle w:val="ListParagraph"/>
        <w:numPr>
          <w:ilvl w:val="0"/>
          <w:numId w:val="7"/>
        </w:numPr>
        <w:ind w:left="360"/>
        <w:rPr>
          <w:rFonts w:ascii="Open Sans" w:hAnsi="Open Sans" w:cs="Open Sans"/>
          <w:sz w:val="20"/>
          <w:szCs w:val="20"/>
        </w:rPr>
      </w:pPr>
      <w:r w:rsidRPr="000B017E">
        <w:rPr>
          <w:rFonts w:ascii="Open Sans" w:hAnsi="Open Sans" w:cs="Open Sans"/>
          <w:sz w:val="20"/>
          <w:szCs w:val="20"/>
        </w:rPr>
        <w:t>Do we see correlations between attendance, office discipline referrals</w:t>
      </w:r>
      <w:r>
        <w:rPr>
          <w:rFonts w:ascii="Open Sans" w:hAnsi="Open Sans" w:cs="Open Sans"/>
          <w:sz w:val="20"/>
          <w:szCs w:val="20"/>
        </w:rPr>
        <w:t>,</w:t>
      </w:r>
      <w:r w:rsidRPr="000B017E">
        <w:rPr>
          <w:rFonts w:ascii="Open Sans" w:hAnsi="Open Sans" w:cs="Open Sans"/>
          <w:sz w:val="20"/>
          <w:szCs w:val="20"/>
        </w:rPr>
        <w:t xml:space="preserve"> and out-of-school suspensions?</w:t>
      </w:r>
      <w:r>
        <w:rPr>
          <w:rFonts w:ascii="Open Sans" w:hAnsi="Open Sans" w:cs="Open Sans"/>
          <w:sz w:val="20"/>
          <w:szCs w:val="20"/>
        </w:rPr>
        <w:br/>
      </w:r>
      <w:r>
        <w:rPr>
          <w:rFonts w:ascii="Open Sans" w:hAnsi="Open Sans" w:cs="Open Sans"/>
          <w:sz w:val="20"/>
          <w:szCs w:val="20"/>
        </w:rPr>
        <w:br/>
      </w:r>
    </w:p>
    <w:p w14:paraId="642964F6" w14:textId="77777777" w:rsidR="005C6E54" w:rsidRPr="000B017E" w:rsidRDefault="005C6E54" w:rsidP="005C6E54">
      <w:pPr>
        <w:pStyle w:val="ListParagraph"/>
        <w:numPr>
          <w:ilvl w:val="0"/>
          <w:numId w:val="7"/>
        </w:numPr>
        <w:ind w:left="360"/>
        <w:rPr>
          <w:rFonts w:ascii="Open Sans" w:hAnsi="Open Sans" w:cs="Open Sans"/>
          <w:sz w:val="20"/>
          <w:szCs w:val="20"/>
        </w:rPr>
      </w:pPr>
      <w:r w:rsidRPr="000B017E">
        <w:rPr>
          <w:rFonts w:ascii="Open Sans" w:hAnsi="Open Sans" w:cs="Open Sans"/>
          <w:sz w:val="20"/>
          <w:szCs w:val="20"/>
        </w:rPr>
        <w:t>Are attendance, discipline referrals</w:t>
      </w:r>
      <w:r>
        <w:rPr>
          <w:rFonts w:ascii="Open Sans" w:hAnsi="Open Sans" w:cs="Open Sans"/>
          <w:sz w:val="20"/>
          <w:szCs w:val="20"/>
        </w:rPr>
        <w:t>,</w:t>
      </w:r>
      <w:r w:rsidRPr="000B017E">
        <w:rPr>
          <w:rFonts w:ascii="Open Sans" w:hAnsi="Open Sans" w:cs="Open Sans"/>
          <w:sz w:val="20"/>
          <w:szCs w:val="20"/>
        </w:rPr>
        <w:t xml:space="preserve"> or behaviors that result in suspension more prevalent among certain classes or teachers?</w:t>
      </w:r>
    </w:p>
    <w:p w14:paraId="23131B65" w14:textId="77777777" w:rsidR="005C6E54" w:rsidRPr="006B6EE6" w:rsidRDefault="005C6E54" w:rsidP="005C6E54">
      <w:pPr>
        <w:rPr>
          <w:rFonts w:ascii="Open Sans" w:hAnsi="Open Sans" w:cs="Open Sans"/>
          <w:sz w:val="20"/>
          <w:szCs w:val="20"/>
        </w:rPr>
      </w:pPr>
    </w:p>
    <w:p w14:paraId="2F0EA5FE" w14:textId="77777777" w:rsidR="005C6E54" w:rsidRPr="006B6EE6" w:rsidRDefault="005C6E54" w:rsidP="005C6E54">
      <w:pPr>
        <w:rPr>
          <w:rFonts w:ascii="Open Sans" w:hAnsi="Open Sans" w:cs="Open Sans"/>
          <w:sz w:val="20"/>
          <w:szCs w:val="20"/>
        </w:rPr>
      </w:pPr>
    </w:p>
    <w:p w14:paraId="6002D2DE" w14:textId="77777777" w:rsidR="005C6E54" w:rsidRPr="006B6EE6" w:rsidRDefault="005C6E54" w:rsidP="005C6E54">
      <w:pPr>
        <w:rPr>
          <w:rFonts w:ascii="Open Sans" w:hAnsi="Open Sans" w:cs="Open Sans"/>
          <w:b/>
          <w:sz w:val="20"/>
          <w:szCs w:val="20"/>
        </w:rPr>
      </w:pPr>
      <w:r w:rsidRPr="006B6EE6">
        <w:rPr>
          <w:rFonts w:ascii="Open Sans" w:hAnsi="Open Sans" w:cs="Open Sans"/>
          <w:b/>
          <w:sz w:val="20"/>
          <w:szCs w:val="20"/>
        </w:rPr>
        <w:t>ANNUAL SCHOOL HEALTH SURVEY AND DISTRICT COORDINATED SCHOOL HEALTH APPLICATION</w:t>
      </w:r>
      <w:r w:rsidRPr="006B6EE6">
        <w:rPr>
          <w:rFonts w:ascii="Open Sans" w:hAnsi="Open Sans" w:cs="Open Sans"/>
          <w:b/>
          <w:sz w:val="20"/>
          <w:szCs w:val="20"/>
          <w:u w:val="single"/>
        </w:rPr>
        <w:t xml:space="preserve"> </w:t>
      </w:r>
      <w:r w:rsidRPr="006B6EE6">
        <w:rPr>
          <w:rFonts w:ascii="Open Sans" w:hAnsi="Open Sans" w:cs="Open Sans"/>
          <w:b/>
          <w:sz w:val="20"/>
          <w:szCs w:val="20"/>
        </w:rPr>
        <w:t>(from Coordinated School Health or School Nursing)</w:t>
      </w:r>
    </w:p>
    <w:p w14:paraId="6760876E" w14:textId="77777777" w:rsidR="005C6E54" w:rsidRPr="004456AF" w:rsidRDefault="005C6E54" w:rsidP="005C6E54">
      <w:pPr>
        <w:pStyle w:val="ListParagraph"/>
        <w:numPr>
          <w:ilvl w:val="0"/>
          <w:numId w:val="7"/>
        </w:numPr>
        <w:ind w:left="360"/>
        <w:rPr>
          <w:rFonts w:ascii="Open Sans" w:hAnsi="Open Sans" w:cs="Open Sans"/>
          <w:sz w:val="20"/>
          <w:szCs w:val="20"/>
        </w:rPr>
      </w:pPr>
      <w:r w:rsidRPr="004456AF">
        <w:rPr>
          <w:rFonts w:ascii="Open Sans" w:hAnsi="Open Sans" w:cs="Open Sans"/>
          <w:sz w:val="20"/>
          <w:szCs w:val="20"/>
        </w:rPr>
        <w:t>What are the chronic health conditions (</w:t>
      </w:r>
      <w:r>
        <w:rPr>
          <w:rFonts w:ascii="Open Sans" w:hAnsi="Open Sans" w:cs="Open Sans"/>
          <w:sz w:val="20"/>
          <w:szCs w:val="20"/>
        </w:rPr>
        <w:t xml:space="preserve">e.g., </w:t>
      </w:r>
      <w:r w:rsidRPr="004456AF">
        <w:rPr>
          <w:rFonts w:ascii="Open Sans" w:hAnsi="Open Sans" w:cs="Open Sans"/>
          <w:sz w:val="20"/>
          <w:szCs w:val="20"/>
        </w:rPr>
        <w:t>asthma, diabetes, anxiety, etc.) most evident in our student population?</w:t>
      </w:r>
    </w:p>
    <w:p w14:paraId="7D387FAB" w14:textId="77777777" w:rsidR="005C6E54" w:rsidRPr="006B6EE6" w:rsidRDefault="005C6E54" w:rsidP="005C6E54">
      <w:pPr>
        <w:rPr>
          <w:rFonts w:ascii="Open Sans" w:hAnsi="Open Sans" w:cs="Open Sans"/>
          <w:sz w:val="20"/>
          <w:szCs w:val="20"/>
        </w:rPr>
      </w:pPr>
    </w:p>
    <w:p w14:paraId="7B86B4DC" w14:textId="77777777" w:rsidR="005C6E54" w:rsidRPr="004456AF" w:rsidRDefault="005C6E54" w:rsidP="005C6E54">
      <w:pPr>
        <w:pStyle w:val="ListParagraph"/>
        <w:numPr>
          <w:ilvl w:val="0"/>
          <w:numId w:val="7"/>
        </w:numPr>
        <w:ind w:left="360"/>
        <w:rPr>
          <w:rFonts w:ascii="Open Sans" w:hAnsi="Open Sans" w:cs="Open Sans"/>
          <w:sz w:val="20"/>
          <w:szCs w:val="20"/>
        </w:rPr>
      </w:pPr>
      <w:r w:rsidRPr="004456AF">
        <w:rPr>
          <w:rFonts w:ascii="Open Sans" w:hAnsi="Open Sans" w:cs="Open Sans"/>
          <w:sz w:val="20"/>
          <w:szCs w:val="20"/>
        </w:rPr>
        <w:t>Is any type of outreach conducted with families of students with chronic health conditions?</w:t>
      </w:r>
    </w:p>
    <w:p w14:paraId="79D551EE" w14:textId="77777777" w:rsidR="005C6E54" w:rsidRPr="006B6EE6" w:rsidRDefault="005C6E54" w:rsidP="005C6E54">
      <w:pPr>
        <w:rPr>
          <w:rFonts w:ascii="Open Sans" w:hAnsi="Open Sans" w:cs="Open Sans"/>
          <w:sz w:val="20"/>
          <w:szCs w:val="20"/>
        </w:rPr>
      </w:pPr>
    </w:p>
    <w:p w14:paraId="07B51AF7" w14:textId="77777777" w:rsidR="005C6E54" w:rsidRPr="004456AF" w:rsidRDefault="005C6E54" w:rsidP="005C6E54">
      <w:pPr>
        <w:pStyle w:val="ListParagraph"/>
        <w:numPr>
          <w:ilvl w:val="0"/>
          <w:numId w:val="7"/>
        </w:numPr>
        <w:ind w:left="360"/>
        <w:rPr>
          <w:rFonts w:ascii="Open Sans" w:hAnsi="Open Sans" w:cs="Open Sans"/>
          <w:sz w:val="20"/>
          <w:szCs w:val="20"/>
        </w:rPr>
      </w:pPr>
      <w:r w:rsidRPr="004456AF">
        <w:rPr>
          <w:rFonts w:ascii="Open Sans" w:hAnsi="Open Sans" w:cs="Open Sans"/>
          <w:sz w:val="20"/>
          <w:szCs w:val="20"/>
        </w:rPr>
        <w:t>Do we have a school nurse? Is she/he involved in our attendance planning?</w:t>
      </w:r>
    </w:p>
    <w:p w14:paraId="49D820D0" w14:textId="77777777" w:rsidR="005C6E54" w:rsidRPr="006B6EE6" w:rsidRDefault="005C6E54" w:rsidP="005C6E54">
      <w:pPr>
        <w:rPr>
          <w:rFonts w:ascii="Open Sans" w:hAnsi="Open Sans" w:cs="Open Sans"/>
          <w:sz w:val="20"/>
          <w:szCs w:val="20"/>
        </w:rPr>
      </w:pPr>
    </w:p>
    <w:p w14:paraId="036FB66A" w14:textId="77777777" w:rsidR="005C6E54" w:rsidRPr="004456AF" w:rsidRDefault="005C6E54" w:rsidP="005C6E54">
      <w:pPr>
        <w:pStyle w:val="ListParagraph"/>
        <w:numPr>
          <w:ilvl w:val="0"/>
          <w:numId w:val="7"/>
        </w:numPr>
        <w:ind w:left="360"/>
        <w:rPr>
          <w:rFonts w:ascii="Open Sans" w:hAnsi="Open Sans" w:cs="Open Sans"/>
          <w:sz w:val="20"/>
          <w:szCs w:val="20"/>
        </w:rPr>
      </w:pPr>
      <w:r w:rsidRPr="004456AF">
        <w:rPr>
          <w:rFonts w:ascii="Open Sans" w:hAnsi="Open Sans" w:cs="Open Sans"/>
          <w:sz w:val="20"/>
          <w:szCs w:val="20"/>
        </w:rPr>
        <w:t>Are school-based health clinics or screenings available and is there any evidence they positively impact absence rates?</w:t>
      </w:r>
    </w:p>
    <w:p w14:paraId="6FB5B4BB" w14:textId="77777777" w:rsidR="005C6E54" w:rsidRPr="006B6EE6" w:rsidRDefault="005C6E54" w:rsidP="005C6E54">
      <w:pPr>
        <w:rPr>
          <w:rFonts w:ascii="Open Sans" w:hAnsi="Open Sans" w:cs="Open Sans"/>
          <w:sz w:val="20"/>
          <w:szCs w:val="20"/>
        </w:rPr>
      </w:pPr>
    </w:p>
    <w:p w14:paraId="28E35AED" w14:textId="77777777" w:rsidR="005C6E54" w:rsidRPr="004456AF" w:rsidRDefault="005C6E54" w:rsidP="005C6E54">
      <w:pPr>
        <w:pStyle w:val="ListParagraph"/>
        <w:numPr>
          <w:ilvl w:val="0"/>
          <w:numId w:val="7"/>
        </w:numPr>
        <w:ind w:left="360"/>
        <w:rPr>
          <w:rFonts w:ascii="Open Sans" w:hAnsi="Open Sans" w:cs="Open Sans"/>
          <w:sz w:val="20"/>
          <w:szCs w:val="20"/>
        </w:rPr>
      </w:pPr>
      <w:r w:rsidRPr="004456AF">
        <w:rPr>
          <w:rFonts w:ascii="Open Sans" w:hAnsi="Open Sans" w:cs="Open Sans"/>
          <w:sz w:val="20"/>
          <w:szCs w:val="20"/>
        </w:rPr>
        <w:t xml:space="preserve">Are students who report feeling sick required to visit a school nurse before being sent home? What is the return-to-class rate at each school? Is there anything we can learn from differences </w:t>
      </w:r>
      <w:r w:rsidRPr="004456AF">
        <w:rPr>
          <w:rFonts w:ascii="Open Sans" w:hAnsi="Open Sans" w:cs="Open Sans"/>
          <w:sz w:val="20"/>
          <w:szCs w:val="20"/>
        </w:rPr>
        <w:lastRenderedPageBreak/>
        <w:t>in rates across schools?</w:t>
      </w:r>
      <w:r>
        <w:rPr>
          <w:rFonts w:ascii="Open Sans" w:hAnsi="Open Sans" w:cs="Open Sans"/>
          <w:sz w:val="20"/>
          <w:szCs w:val="20"/>
        </w:rPr>
        <w:br/>
      </w:r>
      <w:r>
        <w:rPr>
          <w:rFonts w:ascii="Open Sans" w:hAnsi="Open Sans" w:cs="Open Sans"/>
          <w:sz w:val="20"/>
          <w:szCs w:val="20"/>
        </w:rPr>
        <w:br/>
      </w:r>
    </w:p>
    <w:p w14:paraId="35240CA4" w14:textId="77777777" w:rsidR="005C6E54" w:rsidRPr="004456AF" w:rsidRDefault="005C6E54" w:rsidP="005C6E54">
      <w:pPr>
        <w:pStyle w:val="ListParagraph"/>
        <w:numPr>
          <w:ilvl w:val="0"/>
          <w:numId w:val="7"/>
        </w:numPr>
        <w:ind w:left="360"/>
        <w:rPr>
          <w:rFonts w:ascii="Open Sans" w:hAnsi="Open Sans" w:cs="Open Sans"/>
          <w:sz w:val="20"/>
          <w:szCs w:val="20"/>
        </w:rPr>
      </w:pPr>
      <w:r w:rsidRPr="004456AF">
        <w:rPr>
          <w:rFonts w:ascii="Open Sans" w:hAnsi="Open Sans" w:cs="Open Sans"/>
          <w:sz w:val="20"/>
          <w:szCs w:val="20"/>
        </w:rPr>
        <w:t>For schools with a school nurse, is it possible to determine the number of students who visit the nurse each day due to potential illness?</w:t>
      </w:r>
    </w:p>
    <w:p w14:paraId="4305C18D" w14:textId="77777777" w:rsidR="005C6E54" w:rsidRPr="006B6EE6" w:rsidRDefault="005C6E54" w:rsidP="005C6E54">
      <w:pPr>
        <w:spacing w:after="0"/>
        <w:rPr>
          <w:rFonts w:ascii="Open Sans" w:hAnsi="Open Sans" w:cs="Open Sans"/>
          <w:b/>
          <w:sz w:val="20"/>
          <w:szCs w:val="20"/>
          <w:u w:val="single"/>
        </w:rPr>
      </w:pPr>
    </w:p>
    <w:p w14:paraId="4EDF0D1F" w14:textId="77777777" w:rsidR="005C6E54" w:rsidRPr="006B6EE6" w:rsidRDefault="005C6E54" w:rsidP="005C6E54">
      <w:pPr>
        <w:spacing w:after="0"/>
        <w:rPr>
          <w:rFonts w:ascii="Open Sans" w:hAnsi="Open Sans" w:cs="Open Sans"/>
          <w:b/>
          <w:sz w:val="20"/>
          <w:szCs w:val="20"/>
          <w:u w:val="single"/>
        </w:rPr>
      </w:pPr>
    </w:p>
    <w:p w14:paraId="5E07425D" w14:textId="77777777" w:rsidR="005C6E54" w:rsidRPr="006B6EE6" w:rsidRDefault="005C6E54" w:rsidP="005C6E54">
      <w:pPr>
        <w:spacing w:after="0"/>
        <w:rPr>
          <w:rFonts w:ascii="Open Sans" w:hAnsi="Open Sans" w:cs="Open Sans"/>
          <w:b/>
          <w:sz w:val="20"/>
          <w:szCs w:val="20"/>
        </w:rPr>
      </w:pPr>
      <w:r w:rsidRPr="006B6EE6">
        <w:rPr>
          <w:rFonts w:ascii="Open Sans" w:hAnsi="Open Sans" w:cs="Open Sans"/>
          <w:b/>
          <w:sz w:val="20"/>
          <w:szCs w:val="20"/>
        </w:rPr>
        <w:t xml:space="preserve">OTHER AVAILABLE AND RELEVANT DATA </w:t>
      </w:r>
      <w:r w:rsidRPr="006B6EE6">
        <w:rPr>
          <w:rFonts w:ascii="Open Sans" w:hAnsi="Open Sans" w:cs="Open Sans"/>
          <w:sz w:val="20"/>
          <w:szCs w:val="20"/>
        </w:rPr>
        <w:t xml:space="preserve"> </w:t>
      </w:r>
      <w:r w:rsidRPr="006B6EE6">
        <w:rPr>
          <w:rFonts w:ascii="Open Sans" w:hAnsi="Open Sans" w:cs="Open Sans"/>
          <w:b/>
          <w:sz w:val="20"/>
          <w:szCs w:val="20"/>
        </w:rPr>
        <w:t>(Other relevant and available data that should be available include school climate surveys, reports from various student and family support providers, discipline office referrals</w:t>
      </w:r>
      <w:r>
        <w:rPr>
          <w:rFonts w:ascii="Open Sans" w:hAnsi="Open Sans" w:cs="Open Sans"/>
          <w:b/>
          <w:sz w:val="20"/>
          <w:szCs w:val="20"/>
        </w:rPr>
        <w:t>,</w:t>
      </w:r>
      <w:r w:rsidRPr="006B6EE6">
        <w:rPr>
          <w:rFonts w:ascii="Open Sans" w:hAnsi="Open Sans" w:cs="Open Sans"/>
          <w:b/>
          <w:sz w:val="20"/>
          <w:szCs w:val="20"/>
        </w:rPr>
        <w:t xml:space="preserve"> and any available tardy data.)</w:t>
      </w:r>
    </w:p>
    <w:p w14:paraId="5789DD66" w14:textId="77777777" w:rsidR="005C6E54" w:rsidRPr="006B6EE6" w:rsidRDefault="005C6E54" w:rsidP="005C6E54">
      <w:pPr>
        <w:rPr>
          <w:rFonts w:ascii="Open Sans" w:hAnsi="Open Sans" w:cs="Open Sans"/>
          <w:b/>
          <w:sz w:val="20"/>
          <w:szCs w:val="20"/>
        </w:rPr>
      </w:pPr>
    </w:p>
    <w:p w14:paraId="5EFF764F" w14:textId="77777777" w:rsidR="005C6E54" w:rsidRPr="004456AF" w:rsidRDefault="005C6E54" w:rsidP="005C6E54">
      <w:pPr>
        <w:pStyle w:val="ListParagraph"/>
        <w:numPr>
          <w:ilvl w:val="0"/>
          <w:numId w:val="7"/>
        </w:numPr>
        <w:ind w:left="360"/>
        <w:rPr>
          <w:rFonts w:ascii="Open Sans" w:hAnsi="Open Sans" w:cs="Open Sans"/>
          <w:sz w:val="20"/>
          <w:szCs w:val="20"/>
        </w:rPr>
      </w:pPr>
      <w:r w:rsidRPr="004456AF">
        <w:rPr>
          <w:rFonts w:ascii="Open Sans" w:hAnsi="Open Sans" w:cs="Open Sans"/>
          <w:sz w:val="20"/>
          <w:szCs w:val="20"/>
        </w:rPr>
        <w:t>Is qualitative data available from surveys, focus groups</w:t>
      </w:r>
      <w:r>
        <w:rPr>
          <w:rFonts w:ascii="Open Sans" w:hAnsi="Open Sans" w:cs="Open Sans"/>
          <w:sz w:val="20"/>
          <w:szCs w:val="20"/>
        </w:rPr>
        <w:t>,</w:t>
      </w:r>
      <w:r w:rsidRPr="004456AF">
        <w:rPr>
          <w:rFonts w:ascii="Open Sans" w:hAnsi="Open Sans" w:cs="Open Sans"/>
          <w:sz w:val="20"/>
          <w:szCs w:val="20"/>
        </w:rPr>
        <w:t xml:space="preserve"> or individual/family conferences </w:t>
      </w:r>
      <w:r>
        <w:rPr>
          <w:rFonts w:ascii="Open Sans" w:hAnsi="Open Sans" w:cs="Open Sans"/>
          <w:sz w:val="20"/>
          <w:szCs w:val="20"/>
        </w:rPr>
        <w:t>that</w:t>
      </w:r>
      <w:r w:rsidRPr="004456AF">
        <w:rPr>
          <w:rFonts w:ascii="Open Sans" w:hAnsi="Open Sans" w:cs="Open Sans"/>
          <w:sz w:val="20"/>
          <w:szCs w:val="20"/>
        </w:rPr>
        <w:t xml:space="preserve"> can help us identify root cause(</w:t>
      </w:r>
      <w:r>
        <w:rPr>
          <w:rFonts w:ascii="Open Sans" w:hAnsi="Open Sans" w:cs="Open Sans"/>
          <w:sz w:val="20"/>
          <w:szCs w:val="20"/>
        </w:rPr>
        <w:t xml:space="preserve">s) for the absences? </w:t>
      </w:r>
      <w:r w:rsidRPr="004456AF">
        <w:rPr>
          <w:rFonts w:ascii="Open Sans" w:hAnsi="Open Sans" w:cs="Open Sans"/>
          <w:sz w:val="20"/>
          <w:szCs w:val="20"/>
        </w:rPr>
        <w:t>Examples include school climate surveys completed by parents, students, and/or staff.</w:t>
      </w:r>
    </w:p>
    <w:p w14:paraId="096A8FE4" w14:textId="77777777" w:rsidR="005C6E54" w:rsidRPr="006B6EE6" w:rsidRDefault="005C6E54" w:rsidP="005C6E54">
      <w:pPr>
        <w:rPr>
          <w:rFonts w:ascii="Open Sans" w:hAnsi="Open Sans" w:cs="Open Sans"/>
          <w:sz w:val="20"/>
          <w:szCs w:val="20"/>
        </w:rPr>
      </w:pPr>
    </w:p>
    <w:p w14:paraId="581ED37A" w14:textId="77777777" w:rsidR="005C6E54" w:rsidRPr="004456AF" w:rsidRDefault="005C6E54" w:rsidP="005C6E54">
      <w:pPr>
        <w:pStyle w:val="ListParagraph"/>
        <w:numPr>
          <w:ilvl w:val="0"/>
          <w:numId w:val="7"/>
        </w:numPr>
        <w:ind w:left="360"/>
        <w:rPr>
          <w:rFonts w:ascii="Open Sans" w:hAnsi="Open Sans" w:cs="Open Sans"/>
          <w:sz w:val="20"/>
          <w:szCs w:val="20"/>
        </w:rPr>
      </w:pPr>
      <w:r w:rsidRPr="004456AF">
        <w:rPr>
          <w:rFonts w:ascii="Open Sans" w:hAnsi="Open Sans" w:cs="Open Sans"/>
          <w:sz w:val="20"/>
          <w:szCs w:val="20"/>
        </w:rPr>
        <w:t>What can we learn from nontraditional sources like bus drivers, SROs, etc. that might be helpful in understanding attendance barriers?</w:t>
      </w:r>
    </w:p>
    <w:p w14:paraId="31A3CB42" w14:textId="77777777" w:rsidR="005C6E54" w:rsidRPr="006B6EE6" w:rsidRDefault="005C6E54" w:rsidP="005C6E54">
      <w:pPr>
        <w:rPr>
          <w:rFonts w:ascii="Open Sans" w:hAnsi="Open Sans" w:cs="Open Sans"/>
          <w:sz w:val="20"/>
          <w:szCs w:val="20"/>
        </w:rPr>
      </w:pPr>
    </w:p>
    <w:p w14:paraId="73B977F1" w14:textId="77777777" w:rsidR="005C6E54" w:rsidRPr="004456AF" w:rsidRDefault="005C6E54" w:rsidP="005C6E54">
      <w:pPr>
        <w:pStyle w:val="ListParagraph"/>
        <w:numPr>
          <w:ilvl w:val="0"/>
          <w:numId w:val="7"/>
        </w:numPr>
        <w:ind w:left="360"/>
        <w:rPr>
          <w:rFonts w:ascii="Open Sans" w:hAnsi="Open Sans" w:cs="Open Sans"/>
          <w:sz w:val="20"/>
          <w:szCs w:val="20"/>
        </w:rPr>
      </w:pPr>
      <w:r w:rsidRPr="004456AF">
        <w:rPr>
          <w:rFonts w:ascii="Open Sans" w:hAnsi="Open Sans" w:cs="Open Sans"/>
          <w:sz w:val="20"/>
          <w:szCs w:val="20"/>
        </w:rPr>
        <w:t>To what extent are CA students congregated in the same classrooms with the same teachers?</w:t>
      </w:r>
    </w:p>
    <w:p w14:paraId="2D3B5801" w14:textId="77777777" w:rsidR="005C6E54" w:rsidRPr="006B6EE6" w:rsidRDefault="005C6E54" w:rsidP="005C6E54">
      <w:pPr>
        <w:rPr>
          <w:rFonts w:ascii="Open Sans" w:hAnsi="Open Sans" w:cs="Open Sans"/>
          <w:sz w:val="20"/>
          <w:szCs w:val="20"/>
        </w:rPr>
      </w:pPr>
    </w:p>
    <w:p w14:paraId="58ABF727" w14:textId="77777777" w:rsidR="005C6E54" w:rsidRPr="004456AF" w:rsidRDefault="005C6E54" w:rsidP="005C6E54">
      <w:pPr>
        <w:pStyle w:val="ListParagraph"/>
        <w:numPr>
          <w:ilvl w:val="0"/>
          <w:numId w:val="7"/>
        </w:numPr>
        <w:ind w:left="360"/>
        <w:rPr>
          <w:rFonts w:ascii="Open Sans" w:hAnsi="Open Sans" w:cs="Open Sans"/>
          <w:sz w:val="20"/>
          <w:szCs w:val="20"/>
        </w:rPr>
      </w:pPr>
      <w:r w:rsidRPr="004456AF">
        <w:rPr>
          <w:rFonts w:ascii="Open Sans" w:hAnsi="Open Sans" w:cs="Open Sans"/>
          <w:sz w:val="20"/>
          <w:szCs w:val="20"/>
        </w:rPr>
        <w:t>What is the extent of overlap of CA students with students who have been identified for RTI</w:t>
      </w:r>
      <w:r w:rsidRPr="004456AF">
        <w:rPr>
          <w:rFonts w:ascii="Open Sans" w:hAnsi="Open Sans" w:cs="Open Sans"/>
          <w:sz w:val="20"/>
          <w:szCs w:val="20"/>
          <w:vertAlign w:val="superscript"/>
        </w:rPr>
        <w:t>2</w:t>
      </w:r>
      <w:r w:rsidRPr="004456AF">
        <w:rPr>
          <w:rFonts w:ascii="Open Sans" w:hAnsi="Open Sans" w:cs="Open Sans"/>
          <w:sz w:val="20"/>
          <w:szCs w:val="20"/>
        </w:rPr>
        <w:t xml:space="preserve"> interventions? </w:t>
      </w:r>
    </w:p>
    <w:p w14:paraId="5835765F" w14:textId="77777777" w:rsidR="005C6E54" w:rsidRPr="006B6EE6" w:rsidRDefault="005C6E54" w:rsidP="005C6E54">
      <w:pPr>
        <w:rPr>
          <w:rFonts w:ascii="Open Sans" w:hAnsi="Open Sans" w:cs="Open Sans"/>
          <w:sz w:val="20"/>
          <w:szCs w:val="20"/>
        </w:rPr>
      </w:pPr>
    </w:p>
    <w:p w14:paraId="160B073C" w14:textId="77777777" w:rsidR="005C6E54" w:rsidRPr="006B6EE6" w:rsidRDefault="005C6E54" w:rsidP="005C6E54">
      <w:pPr>
        <w:rPr>
          <w:rFonts w:ascii="Open Sans" w:hAnsi="Open Sans" w:cs="Open Sans"/>
          <w:b/>
          <w:sz w:val="20"/>
          <w:szCs w:val="20"/>
        </w:rPr>
      </w:pPr>
      <w:r w:rsidRPr="006B6EE6">
        <w:rPr>
          <w:rFonts w:ascii="Open Sans" w:hAnsi="Open Sans" w:cs="Open Sans"/>
          <w:b/>
          <w:sz w:val="20"/>
          <w:szCs w:val="20"/>
        </w:rPr>
        <w:t>POLICY, PRACTICE AND RESOURCE ALLOCATION QUESTIONS (Additional questions that may assist in understanding the challenge.)</w:t>
      </w:r>
    </w:p>
    <w:p w14:paraId="402151C7" w14:textId="77777777" w:rsidR="005C6E54" w:rsidRPr="004456AF" w:rsidRDefault="005C6E54" w:rsidP="005C6E54">
      <w:pPr>
        <w:pStyle w:val="ListParagraph"/>
        <w:numPr>
          <w:ilvl w:val="0"/>
          <w:numId w:val="7"/>
        </w:numPr>
        <w:ind w:left="360"/>
        <w:rPr>
          <w:rFonts w:ascii="Open Sans" w:hAnsi="Open Sans" w:cs="Open Sans"/>
          <w:sz w:val="20"/>
          <w:szCs w:val="20"/>
        </w:rPr>
      </w:pPr>
      <w:r w:rsidRPr="004456AF">
        <w:rPr>
          <w:rFonts w:ascii="Open Sans" w:hAnsi="Open Sans" w:cs="Open Sans"/>
          <w:sz w:val="20"/>
          <w:szCs w:val="20"/>
        </w:rPr>
        <w:t>How does the school communicate the importance of attendance to students and caregivers?</w:t>
      </w:r>
    </w:p>
    <w:p w14:paraId="594B15FC" w14:textId="77777777" w:rsidR="005C6E54" w:rsidRPr="006B6EE6" w:rsidRDefault="005C6E54" w:rsidP="005C6E54">
      <w:pPr>
        <w:rPr>
          <w:rFonts w:ascii="Open Sans" w:hAnsi="Open Sans" w:cs="Open Sans"/>
          <w:sz w:val="20"/>
          <w:szCs w:val="20"/>
        </w:rPr>
      </w:pPr>
    </w:p>
    <w:p w14:paraId="30974475" w14:textId="77777777" w:rsidR="005C6E54" w:rsidRPr="004456AF" w:rsidRDefault="005C6E54" w:rsidP="005C6E54">
      <w:pPr>
        <w:pStyle w:val="ListParagraph"/>
        <w:numPr>
          <w:ilvl w:val="0"/>
          <w:numId w:val="7"/>
        </w:numPr>
        <w:ind w:left="360"/>
        <w:rPr>
          <w:rFonts w:ascii="Open Sans" w:hAnsi="Open Sans" w:cs="Open Sans"/>
          <w:sz w:val="20"/>
          <w:szCs w:val="20"/>
        </w:rPr>
      </w:pPr>
      <w:r w:rsidRPr="004456AF">
        <w:rPr>
          <w:rFonts w:ascii="Open Sans" w:hAnsi="Open Sans" w:cs="Open Sans"/>
          <w:sz w:val="20"/>
          <w:szCs w:val="20"/>
        </w:rPr>
        <w:t>Do we clearly define excused and unexcused absences and are those definitions universally followed in reporting?</w:t>
      </w:r>
    </w:p>
    <w:p w14:paraId="362A032A" w14:textId="77777777" w:rsidR="005C6E54" w:rsidRPr="006B6EE6" w:rsidRDefault="005C6E54" w:rsidP="005C6E54">
      <w:pPr>
        <w:rPr>
          <w:rFonts w:ascii="Open Sans" w:hAnsi="Open Sans" w:cs="Open Sans"/>
          <w:sz w:val="20"/>
          <w:szCs w:val="20"/>
        </w:rPr>
      </w:pPr>
    </w:p>
    <w:p w14:paraId="04C820C0" w14:textId="77777777" w:rsidR="005C6E54" w:rsidRPr="004456AF" w:rsidRDefault="005C6E54" w:rsidP="005C6E54">
      <w:pPr>
        <w:pStyle w:val="ListParagraph"/>
        <w:numPr>
          <w:ilvl w:val="0"/>
          <w:numId w:val="7"/>
        </w:numPr>
        <w:ind w:left="360"/>
        <w:rPr>
          <w:rFonts w:ascii="Open Sans" w:hAnsi="Open Sans" w:cs="Open Sans"/>
          <w:sz w:val="20"/>
          <w:szCs w:val="20"/>
        </w:rPr>
      </w:pPr>
      <w:r w:rsidRPr="004456AF">
        <w:rPr>
          <w:rFonts w:ascii="Open Sans" w:hAnsi="Open Sans" w:cs="Open Sans"/>
          <w:sz w:val="20"/>
          <w:szCs w:val="20"/>
        </w:rPr>
        <w:t>What is our policy for responding to absences, excused and unexcused? What is the role of the teacher? Is communication with parents/caregivers personalized?</w:t>
      </w:r>
    </w:p>
    <w:p w14:paraId="0C9D2BF6" w14:textId="77777777" w:rsidR="005C6E54" w:rsidRPr="006B6EE6" w:rsidRDefault="005C6E54" w:rsidP="005C6E54">
      <w:pPr>
        <w:rPr>
          <w:rFonts w:ascii="Open Sans" w:hAnsi="Open Sans" w:cs="Open Sans"/>
          <w:sz w:val="20"/>
          <w:szCs w:val="20"/>
        </w:rPr>
      </w:pPr>
    </w:p>
    <w:p w14:paraId="04AC376A" w14:textId="77777777" w:rsidR="005C6E54" w:rsidRPr="004456AF" w:rsidRDefault="005C6E54" w:rsidP="005C6E54">
      <w:pPr>
        <w:pStyle w:val="ListParagraph"/>
        <w:numPr>
          <w:ilvl w:val="0"/>
          <w:numId w:val="7"/>
        </w:numPr>
        <w:ind w:left="360"/>
        <w:rPr>
          <w:rFonts w:ascii="Open Sans" w:hAnsi="Open Sans" w:cs="Open Sans"/>
          <w:sz w:val="20"/>
          <w:szCs w:val="20"/>
        </w:rPr>
      </w:pPr>
      <w:r w:rsidRPr="004456AF">
        <w:rPr>
          <w:rFonts w:ascii="Open Sans" w:hAnsi="Open Sans" w:cs="Open Sans"/>
          <w:sz w:val="20"/>
          <w:szCs w:val="20"/>
        </w:rPr>
        <w:t>What supports are available to parents or caregivers who may be struggling to get their child to school?</w:t>
      </w:r>
    </w:p>
    <w:p w14:paraId="5DD69614" w14:textId="77777777" w:rsidR="005C6E54" w:rsidRPr="006B6EE6" w:rsidRDefault="005C6E54" w:rsidP="005C6E54">
      <w:pPr>
        <w:rPr>
          <w:rFonts w:ascii="Open Sans" w:hAnsi="Open Sans" w:cs="Open Sans"/>
          <w:sz w:val="20"/>
          <w:szCs w:val="20"/>
        </w:rPr>
      </w:pPr>
    </w:p>
    <w:p w14:paraId="0C485C6E" w14:textId="77777777" w:rsidR="005C6E54" w:rsidRPr="004456AF" w:rsidRDefault="005C6E54" w:rsidP="005C6E54">
      <w:pPr>
        <w:pStyle w:val="ListParagraph"/>
        <w:numPr>
          <w:ilvl w:val="0"/>
          <w:numId w:val="7"/>
        </w:numPr>
        <w:ind w:left="360"/>
        <w:rPr>
          <w:rFonts w:ascii="Open Sans" w:hAnsi="Open Sans" w:cs="Open Sans"/>
          <w:sz w:val="20"/>
          <w:szCs w:val="20"/>
        </w:rPr>
      </w:pPr>
      <w:r w:rsidRPr="004456AF">
        <w:rPr>
          <w:rFonts w:ascii="Open Sans" w:hAnsi="Open Sans" w:cs="Open Sans"/>
          <w:sz w:val="20"/>
          <w:szCs w:val="20"/>
        </w:rPr>
        <w:lastRenderedPageBreak/>
        <w:t xml:space="preserve">Have community health care providers been engaged in supporting student attendance? </w:t>
      </w:r>
    </w:p>
    <w:p w14:paraId="4F0E8F4C" w14:textId="77777777" w:rsidR="005C6E54" w:rsidRPr="006B6EE6" w:rsidRDefault="005C6E54" w:rsidP="005C6E54">
      <w:pPr>
        <w:rPr>
          <w:rFonts w:ascii="Open Sans" w:hAnsi="Open Sans" w:cs="Open Sans"/>
          <w:sz w:val="20"/>
          <w:szCs w:val="20"/>
        </w:rPr>
      </w:pPr>
    </w:p>
    <w:p w14:paraId="7C9C3E4F" w14:textId="77777777" w:rsidR="005C6E54" w:rsidRPr="004456AF" w:rsidRDefault="005C6E54" w:rsidP="005C6E54">
      <w:pPr>
        <w:pStyle w:val="ListParagraph"/>
        <w:numPr>
          <w:ilvl w:val="0"/>
          <w:numId w:val="7"/>
        </w:numPr>
        <w:ind w:left="360"/>
        <w:rPr>
          <w:rFonts w:ascii="Open Sans" w:hAnsi="Open Sans" w:cs="Open Sans"/>
          <w:sz w:val="20"/>
          <w:szCs w:val="20"/>
        </w:rPr>
      </w:pPr>
      <w:r w:rsidRPr="004456AF">
        <w:rPr>
          <w:rFonts w:ascii="Open Sans" w:hAnsi="Open Sans" w:cs="Open Sans"/>
          <w:sz w:val="20"/>
          <w:szCs w:val="20"/>
        </w:rPr>
        <w:t>What community partnerships are in place to help students and families with basic needs?</w:t>
      </w:r>
    </w:p>
    <w:p w14:paraId="110F4587" w14:textId="77777777" w:rsidR="005C6E54" w:rsidRPr="006B6EE6" w:rsidRDefault="005C6E54" w:rsidP="005C6E54">
      <w:pPr>
        <w:rPr>
          <w:rFonts w:ascii="Open Sans" w:hAnsi="Open Sans" w:cs="Open Sans"/>
          <w:sz w:val="20"/>
          <w:szCs w:val="20"/>
        </w:rPr>
      </w:pPr>
    </w:p>
    <w:p w14:paraId="11EB0404" w14:textId="77777777" w:rsidR="005C6E54" w:rsidRPr="004456AF" w:rsidRDefault="005C6E54" w:rsidP="005C6E54">
      <w:pPr>
        <w:pStyle w:val="ListParagraph"/>
        <w:numPr>
          <w:ilvl w:val="0"/>
          <w:numId w:val="7"/>
        </w:numPr>
        <w:ind w:left="360"/>
        <w:rPr>
          <w:rFonts w:ascii="Open Sans" w:hAnsi="Open Sans" w:cs="Open Sans"/>
          <w:sz w:val="20"/>
          <w:szCs w:val="20"/>
        </w:rPr>
      </w:pPr>
      <w:r w:rsidRPr="004456AF">
        <w:rPr>
          <w:rFonts w:ascii="Open Sans" w:hAnsi="Open Sans" w:cs="Open Sans"/>
          <w:sz w:val="20"/>
          <w:szCs w:val="20"/>
        </w:rPr>
        <w:t>Are resources available from state and federal sources, such as ESSA and IDEA, coordinated school health, family resource centers, etc. directed to schools with the greatest challenges?</w:t>
      </w:r>
    </w:p>
    <w:p w14:paraId="0005DB3C" w14:textId="77777777" w:rsidR="005C6E54" w:rsidRPr="006B6EE6" w:rsidRDefault="005C6E54" w:rsidP="005C6E54">
      <w:pPr>
        <w:rPr>
          <w:rFonts w:ascii="Open Sans" w:hAnsi="Open Sans" w:cs="Open Sans"/>
          <w:sz w:val="20"/>
          <w:szCs w:val="20"/>
        </w:rPr>
      </w:pPr>
    </w:p>
    <w:p w14:paraId="7BB82EBC" w14:textId="77777777" w:rsidR="005C6E54" w:rsidRPr="006B6EE6" w:rsidRDefault="005C6E54" w:rsidP="005C6E54">
      <w:pPr>
        <w:rPr>
          <w:rFonts w:ascii="Open Sans" w:hAnsi="Open Sans" w:cs="Open Sans"/>
          <w:sz w:val="20"/>
          <w:szCs w:val="20"/>
        </w:rPr>
      </w:pPr>
    </w:p>
    <w:p w14:paraId="34049303" w14:textId="1B802224" w:rsidR="00F97B08" w:rsidRPr="006B6EE6" w:rsidRDefault="00F97B08" w:rsidP="005C6E54">
      <w:pPr>
        <w:jc w:val="center"/>
        <w:rPr>
          <w:rFonts w:ascii="Open Sans" w:hAnsi="Open Sans" w:cs="Open Sans"/>
          <w:sz w:val="20"/>
          <w:szCs w:val="20"/>
        </w:rPr>
      </w:pPr>
    </w:p>
    <w:sectPr w:rsidR="00F97B08" w:rsidRPr="006B6EE6" w:rsidSect="00EF0B27">
      <w:footerReference w:type="default" r:id="rId9"/>
      <w:footerReference w:type="first" r:id="rId10"/>
      <w:pgSz w:w="12240" w:h="15840"/>
      <w:pgMar w:top="1440" w:right="1440" w:bottom="900" w:left="1440" w:header="720" w:footer="184"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BF02085" w14:textId="77777777" w:rsidR="006F6B44" w:rsidRDefault="006F6B44" w:rsidP="000B017E">
      <w:pPr>
        <w:spacing w:after="0" w:line="240" w:lineRule="auto"/>
      </w:pPr>
      <w:r>
        <w:separator/>
      </w:r>
    </w:p>
  </w:endnote>
  <w:endnote w:type="continuationSeparator" w:id="0">
    <w:p w14:paraId="2F6F232E" w14:textId="77777777" w:rsidR="006F6B44" w:rsidRDefault="006F6B44" w:rsidP="000B017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Open Sans">
    <w:panose1 w:val="020B0606030504020204"/>
    <w:charset w:val="00"/>
    <w:family w:val="swiss"/>
    <w:pitch w:val="variable"/>
    <w:sig w:usb0="E00002EF" w:usb1="4000205B" w:usb2="00000028" w:usb3="00000000" w:csb0="0000019F" w:csb1="00000000"/>
  </w:font>
  <w:font w:name="PermianSlabSerifTypeface">
    <w:panose1 w:val="02000000000000000000"/>
    <w:charset w:val="00"/>
    <w:family w:val="modern"/>
    <w:notTrueType/>
    <w:pitch w:val="variable"/>
    <w:sig w:usb0="A000022F" w:usb1="4000A46A" w:usb2="00000000" w:usb3="00000000" w:csb0="00000007"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93511207"/>
      <w:docPartObj>
        <w:docPartGallery w:val="Page Numbers (Bottom of Page)"/>
        <w:docPartUnique/>
      </w:docPartObj>
    </w:sdtPr>
    <w:sdtEndPr>
      <w:rPr>
        <w:rFonts w:ascii="Open Sans" w:hAnsi="Open Sans" w:cs="Open Sans"/>
        <w:noProof/>
        <w:sz w:val="20"/>
        <w:szCs w:val="20"/>
      </w:rPr>
    </w:sdtEndPr>
    <w:sdtContent>
      <w:p w14:paraId="758FF2A1" w14:textId="180268DE" w:rsidR="00EF0B27" w:rsidRPr="00EF0B27" w:rsidRDefault="00EF0B27">
        <w:pPr>
          <w:pStyle w:val="Footer"/>
          <w:jc w:val="right"/>
          <w:rPr>
            <w:rFonts w:ascii="Open Sans" w:hAnsi="Open Sans" w:cs="Open Sans"/>
            <w:sz w:val="20"/>
            <w:szCs w:val="20"/>
          </w:rPr>
        </w:pPr>
        <w:r w:rsidRPr="00EF0B27">
          <w:rPr>
            <w:rFonts w:ascii="Open Sans" w:hAnsi="Open Sans" w:cs="Open Sans"/>
            <w:sz w:val="20"/>
            <w:szCs w:val="20"/>
          </w:rPr>
          <w:fldChar w:fldCharType="begin"/>
        </w:r>
        <w:r w:rsidRPr="00EF0B27">
          <w:rPr>
            <w:rFonts w:ascii="Open Sans" w:hAnsi="Open Sans" w:cs="Open Sans"/>
            <w:sz w:val="20"/>
            <w:szCs w:val="20"/>
          </w:rPr>
          <w:instrText xml:space="preserve"> PAGE   \* MERGEFORMAT </w:instrText>
        </w:r>
        <w:r w:rsidRPr="00EF0B27">
          <w:rPr>
            <w:rFonts w:ascii="Open Sans" w:hAnsi="Open Sans" w:cs="Open Sans"/>
            <w:sz w:val="20"/>
            <w:szCs w:val="20"/>
          </w:rPr>
          <w:fldChar w:fldCharType="separate"/>
        </w:r>
        <w:r w:rsidR="0090275D">
          <w:rPr>
            <w:rFonts w:ascii="Open Sans" w:hAnsi="Open Sans" w:cs="Open Sans"/>
            <w:noProof/>
            <w:sz w:val="20"/>
            <w:szCs w:val="20"/>
          </w:rPr>
          <w:t>4</w:t>
        </w:r>
        <w:r w:rsidRPr="00EF0B27">
          <w:rPr>
            <w:rFonts w:ascii="Open Sans" w:hAnsi="Open Sans" w:cs="Open Sans"/>
            <w:noProof/>
            <w:sz w:val="20"/>
            <w:szCs w:val="20"/>
          </w:rPr>
          <w:fldChar w:fldCharType="end"/>
        </w:r>
      </w:p>
    </w:sdtContent>
  </w:sdt>
  <w:p w14:paraId="70ED357B" w14:textId="77777777" w:rsidR="00EF0B27" w:rsidRDefault="00EF0B27">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18442610"/>
      <w:docPartObj>
        <w:docPartGallery w:val="Page Numbers (Bottom of Page)"/>
        <w:docPartUnique/>
      </w:docPartObj>
    </w:sdtPr>
    <w:sdtEndPr>
      <w:rPr>
        <w:rFonts w:ascii="Open Sans" w:hAnsi="Open Sans" w:cs="Open Sans"/>
        <w:noProof/>
        <w:sz w:val="20"/>
        <w:szCs w:val="20"/>
      </w:rPr>
    </w:sdtEndPr>
    <w:sdtContent>
      <w:p w14:paraId="72B6564D" w14:textId="6D277A70" w:rsidR="00EF0B27" w:rsidRPr="00EF0B27" w:rsidRDefault="00EF0B27">
        <w:pPr>
          <w:pStyle w:val="Footer"/>
          <w:jc w:val="right"/>
          <w:rPr>
            <w:rFonts w:ascii="Open Sans" w:hAnsi="Open Sans" w:cs="Open Sans"/>
            <w:sz w:val="20"/>
            <w:szCs w:val="20"/>
          </w:rPr>
        </w:pPr>
        <w:r w:rsidRPr="00EF0B27">
          <w:rPr>
            <w:rFonts w:ascii="Open Sans" w:hAnsi="Open Sans" w:cs="Open Sans"/>
            <w:sz w:val="20"/>
            <w:szCs w:val="20"/>
          </w:rPr>
          <w:fldChar w:fldCharType="begin"/>
        </w:r>
        <w:r w:rsidRPr="00EF0B27">
          <w:rPr>
            <w:rFonts w:ascii="Open Sans" w:hAnsi="Open Sans" w:cs="Open Sans"/>
            <w:sz w:val="20"/>
            <w:szCs w:val="20"/>
          </w:rPr>
          <w:instrText xml:space="preserve"> PAGE   \* MERGEFORMAT </w:instrText>
        </w:r>
        <w:r w:rsidRPr="00EF0B27">
          <w:rPr>
            <w:rFonts w:ascii="Open Sans" w:hAnsi="Open Sans" w:cs="Open Sans"/>
            <w:sz w:val="20"/>
            <w:szCs w:val="20"/>
          </w:rPr>
          <w:fldChar w:fldCharType="separate"/>
        </w:r>
        <w:r>
          <w:rPr>
            <w:rFonts w:ascii="Open Sans" w:hAnsi="Open Sans" w:cs="Open Sans"/>
            <w:noProof/>
            <w:sz w:val="20"/>
            <w:szCs w:val="20"/>
          </w:rPr>
          <w:t>1</w:t>
        </w:r>
        <w:r w:rsidRPr="00EF0B27">
          <w:rPr>
            <w:rFonts w:ascii="Open Sans" w:hAnsi="Open Sans" w:cs="Open Sans"/>
            <w:noProof/>
            <w:sz w:val="20"/>
            <w:szCs w:val="20"/>
          </w:rPr>
          <w:fldChar w:fldCharType="end"/>
        </w:r>
      </w:p>
    </w:sdtContent>
  </w:sdt>
  <w:p w14:paraId="69504E0A" w14:textId="77777777" w:rsidR="00EF0B27" w:rsidRDefault="00EF0B2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0CC77A6" w14:textId="77777777" w:rsidR="006F6B44" w:rsidRDefault="006F6B44" w:rsidP="000B017E">
      <w:pPr>
        <w:spacing w:after="0" w:line="240" w:lineRule="auto"/>
      </w:pPr>
      <w:r>
        <w:separator/>
      </w:r>
    </w:p>
  </w:footnote>
  <w:footnote w:type="continuationSeparator" w:id="0">
    <w:p w14:paraId="649E1AF0" w14:textId="77777777" w:rsidR="006F6B44" w:rsidRDefault="006F6B44" w:rsidP="000B017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16650C"/>
    <w:multiLevelType w:val="hybridMultilevel"/>
    <w:tmpl w:val="81A06D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FF72266"/>
    <w:multiLevelType w:val="hybridMultilevel"/>
    <w:tmpl w:val="2CAABC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A4A4ADE"/>
    <w:multiLevelType w:val="hybridMultilevel"/>
    <w:tmpl w:val="C302C80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1A8312F"/>
    <w:multiLevelType w:val="hybridMultilevel"/>
    <w:tmpl w:val="69F208F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D070126"/>
    <w:multiLevelType w:val="hybridMultilevel"/>
    <w:tmpl w:val="7DF475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D0D5449"/>
    <w:multiLevelType w:val="hybridMultilevel"/>
    <w:tmpl w:val="629EC6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E10769E"/>
    <w:multiLevelType w:val="hybridMultilevel"/>
    <w:tmpl w:val="A8D0E0E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70B7F19"/>
    <w:multiLevelType w:val="hybridMultilevel"/>
    <w:tmpl w:val="68F84FD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16A7E16"/>
    <w:multiLevelType w:val="hybridMultilevel"/>
    <w:tmpl w:val="CE4243F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55E0526"/>
    <w:multiLevelType w:val="hybridMultilevel"/>
    <w:tmpl w:val="764EEF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D871ADB"/>
    <w:multiLevelType w:val="hybridMultilevel"/>
    <w:tmpl w:val="21E492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1"/>
  </w:num>
  <w:num w:numId="3">
    <w:abstractNumId w:val="6"/>
  </w:num>
  <w:num w:numId="4">
    <w:abstractNumId w:val="8"/>
  </w:num>
  <w:num w:numId="5">
    <w:abstractNumId w:val="4"/>
  </w:num>
  <w:num w:numId="6">
    <w:abstractNumId w:val="5"/>
  </w:num>
  <w:num w:numId="7">
    <w:abstractNumId w:val="10"/>
  </w:num>
  <w:num w:numId="8">
    <w:abstractNumId w:val="7"/>
  </w:num>
  <w:num w:numId="9">
    <w:abstractNumId w:val="9"/>
  </w:num>
  <w:num w:numId="10">
    <w:abstractNumId w:val="0"/>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32827"/>
    <w:rsid w:val="00013A81"/>
    <w:rsid w:val="000465B3"/>
    <w:rsid w:val="000B017E"/>
    <w:rsid w:val="000E0A15"/>
    <w:rsid w:val="00101B40"/>
    <w:rsid w:val="0010257B"/>
    <w:rsid w:val="00117E7C"/>
    <w:rsid w:val="00131491"/>
    <w:rsid w:val="00286B49"/>
    <w:rsid w:val="002C575B"/>
    <w:rsid w:val="002C5CD1"/>
    <w:rsid w:val="003220CC"/>
    <w:rsid w:val="0032349E"/>
    <w:rsid w:val="00341279"/>
    <w:rsid w:val="003479D3"/>
    <w:rsid w:val="0039494C"/>
    <w:rsid w:val="00430497"/>
    <w:rsid w:val="004456AF"/>
    <w:rsid w:val="004E7D61"/>
    <w:rsid w:val="005028BE"/>
    <w:rsid w:val="0053547B"/>
    <w:rsid w:val="00546BAD"/>
    <w:rsid w:val="005549D1"/>
    <w:rsid w:val="0057158C"/>
    <w:rsid w:val="00597D46"/>
    <w:rsid w:val="005C5A9B"/>
    <w:rsid w:val="005C6E54"/>
    <w:rsid w:val="005C7DE0"/>
    <w:rsid w:val="005E0C33"/>
    <w:rsid w:val="005E1CB4"/>
    <w:rsid w:val="00630FA9"/>
    <w:rsid w:val="00634552"/>
    <w:rsid w:val="006372A2"/>
    <w:rsid w:val="006A509C"/>
    <w:rsid w:val="006B1C98"/>
    <w:rsid w:val="006B6C33"/>
    <w:rsid w:val="006B6EE6"/>
    <w:rsid w:val="006F6B44"/>
    <w:rsid w:val="0071074A"/>
    <w:rsid w:val="0074764D"/>
    <w:rsid w:val="00796D8E"/>
    <w:rsid w:val="007B6A76"/>
    <w:rsid w:val="00832827"/>
    <w:rsid w:val="00834492"/>
    <w:rsid w:val="00851A9A"/>
    <w:rsid w:val="00860633"/>
    <w:rsid w:val="008618A4"/>
    <w:rsid w:val="008D54DB"/>
    <w:rsid w:val="0090275D"/>
    <w:rsid w:val="0091523C"/>
    <w:rsid w:val="009222E5"/>
    <w:rsid w:val="0098760D"/>
    <w:rsid w:val="0099116C"/>
    <w:rsid w:val="00993C7E"/>
    <w:rsid w:val="009D67A1"/>
    <w:rsid w:val="00A6121E"/>
    <w:rsid w:val="00AA1F17"/>
    <w:rsid w:val="00B1051D"/>
    <w:rsid w:val="00B804F1"/>
    <w:rsid w:val="00C35E78"/>
    <w:rsid w:val="00C7537C"/>
    <w:rsid w:val="00C8010D"/>
    <w:rsid w:val="00CA18D7"/>
    <w:rsid w:val="00CA18DB"/>
    <w:rsid w:val="00CF0423"/>
    <w:rsid w:val="00CF08D0"/>
    <w:rsid w:val="00D14400"/>
    <w:rsid w:val="00D75BDB"/>
    <w:rsid w:val="00DD5970"/>
    <w:rsid w:val="00DE62C1"/>
    <w:rsid w:val="00E919D3"/>
    <w:rsid w:val="00EB01C4"/>
    <w:rsid w:val="00EC6DA9"/>
    <w:rsid w:val="00EE52D4"/>
    <w:rsid w:val="00EF0B27"/>
    <w:rsid w:val="00F20751"/>
    <w:rsid w:val="00F97B08"/>
    <w:rsid w:val="00FC670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8662E15"/>
  <w15:chartTrackingRefBased/>
  <w15:docId w15:val="{64CB8845-0360-46D7-A600-3C828D1864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C6E5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5C7DE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C7DE0"/>
    <w:rPr>
      <w:rFonts w:ascii="Segoe UI" w:hAnsi="Segoe UI" w:cs="Segoe UI"/>
      <w:sz w:val="18"/>
      <w:szCs w:val="18"/>
    </w:rPr>
  </w:style>
  <w:style w:type="character" w:styleId="CommentReference">
    <w:name w:val="annotation reference"/>
    <w:basedOn w:val="DefaultParagraphFont"/>
    <w:uiPriority w:val="99"/>
    <w:semiHidden/>
    <w:unhideWhenUsed/>
    <w:rsid w:val="0010257B"/>
    <w:rPr>
      <w:sz w:val="16"/>
      <w:szCs w:val="16"/>
    </w:rPr>
  </w:style>
  <w:style w:type="paragraph" w:styleId="CommentText">
    <w:name w:val="annotation text"/>
    <w:basedOn w:val="Normal"/>
    <w:link w:val="CommentTextChar"/>
    <w:uiPriority w:val="99"/>
    <w:semiHidden/>
    <w:unhideWhenUsed/>
    <w:rsid w:val="0010257B"/>
    <w:pPr>
      <w:spacing w:line="240" w:lineRule="auto"/>
    </w:pPr>
    <w:rPr>
      <w:sz w:val="20"/>
      <w:szCs w:val="20"/>
    </w:rPr>
  </w:style>
  <w:style w:type="character" w:customStyle="1" w:styleId="CommentTextChar">
    <w:name w:val="Comment Text Char"/>
    <w:basedOn w:val="DefaultParagraphFont"/>
    <w:link w:val="CommentText"/>
    <w:uiPriority w:val="99"/>
    <w:semiHidden/>
    <w:rsid w:val="0010257B"/>
    <w:rPr>
      <w:sz w:val="20"/>
      <w:szCs w:val="20"/>
    </w:rPr>
  </w:style>
  <w:style w:type="paragraph" w:styleId="CommentSubject">
    <w:name w:val="annotation subject"/>
    <w:basedOn w:val="CommentText"/>
    <w:next w:val="CommentText"/>
    <w:link w:val="CommentSubjectChar"/>
    <w:uiPriority w:val="99"/>
    <w:semiHidden/>
    <w:unhideWhenUsed/>
    <w:rsid w:val="0010257B"/>
    <w:rPr>
      <w:b/>
      <w:bCs/>
    </w:rPr>
  </w:style>
  <w:style w:type="character" w:customStyle="1" w:styleId="CommentSubjectChar">
    <w:name w:val="Comment Subject Char"/>
    <w:basedOn w:val="CommentTextChar"/>
    <w:link w:val="CommentSubject"/>
    <w:uiPriority w:val="99"/>
    <w:semiHidden/>
    <w:rsid w:val="0010257B"/>
    <w:rPr>
      <w:b/>
      <w:bCs/>
      <w:sz w:val="20"/>
      <w:szCs w:val="20"/>
    </w:rPr>
  </w:style>
  <w:style w:type="paragraph" w:styleId="ListParagraph">
    <w:name w:val="List Paragraph"/>
    <w:basedOn w:val="Normal"/>
    <w:uiPriority w:val="34"/>
    <w:qFormat/>
    <w:rsid w:val="000B017E"/>
    <w:pPr>
      <w:ind w:left="720"/>
      <w:contextualSpacing/>
    </w:pPr>
  </w:style>
  <w:style w:type="paragraph" w:styleId="Header">
    <w:name w:val="header"/>
    <w:basedOn w:val="Normal"/>
    <w:link w:val="HeaderChar"/>
    <w:uiPriority w:val="99"/>
    <w:unhideWhenUsed/>
    <w:rsid w:val="000B017E"/>
    <w:pPr>
      <w:tabs>
        <w:tab w:val="center" w:pos="4680"/>
        <w:tab w:val="right" w:pos="9360"/>
      </w:tabs>
      <w:spacing w:after="0" w:line="240" w:lineRule="auto"/>
    </w:pPr>
  </w:style>
  <w:style w:type="character" w:customStyle="1" w:styleId="HeaderChar">
    <w:name w:val="Header Char"/>
    <w:basedOn w:val="DefaultParagraphFont"/>
    <w:link w:val="Header"/>
    <w:uiPriority w:val="99"/>
    <w:rsid w:val="000B017E"/>
  </w:style>
  <w:style w:type="paragraph" w:styleId="Footer">
    <w:name w:val="footer"/>
    <w:basedOn w:val="Normal"/>
    <w:link w:val="FooterChar"/>
    <w:uiPriority w:val="99"/>
    <w:unhideWhenUsed/>
    <w:rsid w:val="000B017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B017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15852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E05F7F-78D1-4058-BCDE-37779A9D9C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714</Words>
  <Characters>4070</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Department of Education</Company>
  <LinksUpToDate>false</LinksUpToDate>
  <CharactersWithSpaces>4775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Mike Herrmann</dc:creator>
  <cp:keywords/>
  <dc:description/>
  <cp:lastModifiedBy>Katy Schmitt</cp:lastModifiedBy>
  <cp:revision>3</cp:revision>
  <cp:lastPrinted>2017-07-11T13:33:00Z</cp:lastPrinted>
  <dcterms:created xsi:type="dcterms:W3CDTF">2017-07-12T16:09:00Z</dcterms:created>
  <dcterms:modified xsi:type="dcterms:W3CDTF">2017-07-12T16:09:00Z</dcterms:modified>
</cp:coreProperties>
</file>